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  <w:r w:rsidRPr="005B4EAD">
        <w:rPr>
          <w:b/>
          <w:szCs w:val="20"/>
        </w:rPr>
        <w:t xml:space="preserve">                                            </w:t>
      </w: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B4EAD">
        <w:rPr>
          <w:b/>
        </w:rPr>
        <w:t>ПРОГРАММА УЧЕБНОЙ ДИСЦИПЛИНЫ</w:t>
      </w:r>
    </w:p>
    <w:p w:rsidR="00F520DC" w:rsidRPr="005B4EAD" w:rsidRDefault="001E584B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B4EAD">
        <w:rPr>
          <w:b/>
        </w:rPr>
        <w:t xml:space="preserve"> ЛИТЕРАТУРА</w:t>
      </w: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5B4EAD">
        <w:t>201</w:t>
      </w:r>
      <w:r w:rsidR="008E3AF7">
        <w:t>9</w:t>
      </w:r>
      <w:r w:rsidRPr="005B4EAD">
        <w:t xml:space="preserve"> г.</w:t>
      </w: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>Программа учебной дисциплины</w:t>
      </w:r>
      <w:r>
        <w:rPr>
          <w:caps/>
        </w:rPr>
        <w:t xml:space="preserve"> </w:t>
      </w:r>
      <w: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D30D2F" w:rsidRDefault="00D30D2F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B2DAA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B2DAA">
        <w:t>Разработчик: Синцова Ю.В., преподаватель ГБПОУ ИО «</w:t>
      </w:r>
      <w:proofErr w:type="spellStart"/>
      <w:r w:rsidRPr="005B2DAA">
        <w:t>БрПК</w:t>
      </w:r>
      <w:proofErr w:type="spellEnd"/>
      <w:r w:rsidRPr="005B2DAA">
        <w:t>».</w:t>
      </w:r>
    </w:p>
    <w:p w:rsidR="00D30D2F" w:rsidRPr="005B2DAA" w:rsidRDefault="00D30D2F" w:rsidP="00D30D2F"/>
    <w:p w:rsidR="00D30D2F" w:rsidRPr="00BA6373" w:rsidRDefault="00D30D2F" w:rsidP="00B548D6">
      <w:pPr>
        <w:rPr>
          <w:color w:val="000000"/>
        </w:rPr>
      </w:pPr>
      <w:r w:rsidRPr="005B2DAA">
        <w:t>Рассмотрена и одобрена на заседании предметно-цикловой комиссии</w:t>
      </w:r>
      <w:r w:rsidRPr="00BA6373">
        <w:rPr>
          <w:color w:val="000000"/>
        </w:rPr>
        <w:t xml:space="preserve">, председатель ПЦК Сонина И.В. </w:t>
      </w:r>
      <w:r w:rsidR="008E3AF7">
        <w:rPr>
          <w:color w:val="000000"/>
        </w:rPr>
        <w:t xml:space="preserve">  </w:t>
      </w:r>
      <w:r w:rsidR="008E3AF7">
        <w:t>3 июня  2019г</w:t>
      </w:r>
      <w:bookmarkStart w:id="0" w:name="_GoBack"/>
      <w:bookmarkEnd w:id="0"/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Pr="005B4EAD" w:rsidRDefault="00D30D2F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520DC" w:rsidRPr="005B4EAD" w:rsidRDefault="00F520DC" w:rsidP="00F06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sz w:val="24"/>
          <w:szCs w:val="24"/>
        </w:rPr>
      </w:pPr>
      <w:r w:rsidRPr="005B4EAD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стр.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F520DC" w:rsidRPr="005B4EAD" w:rsidRDefault="00F520DC" w:rsidP="00F06805"/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4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5B4EAD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highlight w:val="yellow"/>
              </w:rPr>
            </w:pPr>
            <w:r w:rsidRPr="005B4EAD">
              <w:t>5</w:t>
            </w:r>
          </w:p>
        </w:tc>
      </w:tr>
      <w:tr w:rsidR="00F520DC" w:rsidRPr="005B4EAD" w:rsidTr="003D7A58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5B4EAD" w:rsidRDefault="00F520DC" w:rsidP="005B4EAD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20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520DC" w:rsidRPr="005B4EAD" w:rsidRDefault="00F520DC" w:rsidP="00F0680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23</w:t>
            </w:r>
          </w:p>
        </w:tc>
      </w:tr>
    </w:tbl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P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B4EAD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5B4EAD" w:rsidRDefault="00F520DC" w:rsidP="00F06805">
      <w:pPr>
        <w:ind w:left="10" w:right="59" w:hanging="10"/>
        <w:jc w:val="center"/>
        <w:rPr>
          <w:sz w:val="20"/>
          <w:szCs w:val="20"/>
        </w:rPr>
      </w:pPr>
      <w:r w:rsidRPr="005B4EAD">
        <w:rPr>
          <w:sz w:val="20"/>
          <w:szCs w:val="20"/>
        </w:rPr>
        <w:t xml:space="preserve"> Литература.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F520DC" w:rsidRPr="005B4EAD" w:rsidRDefault="00F520DC" w:rsidP="00F06805">
      <w:pPr>
        <w:pStyle w:val="af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Пояснительная записка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Программа общеобразовательной учебной дисциплины «Литература» предназначена для изучения литературы в про-</w:t>
      </w:r>
      <w:proofErr w:type="spellStart"/>
      <w:r w:rsidRPr="005B4EAD">
        <w:rPr>
          <w:color w:val="auto"/>
          <w:sz w:val="20"/>
          <w:szCs w:val="20"/>
        </w:rPr>
        <w:t>фессиональных</w:t>
      </w:r>
      <w:proofErr w:type="spellEnd"/>
      <w:r w:rsidRPr="005B4EAD">
        <w:rPr>
          <w:color w:val="auto"/>
          <w:sz w:val="20"/>
          <w:szCs w:val="20"/>
        </w:rPr>
        <w:t xml:space="preserve">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подготовке квалифицированных рабочих, служащих, специалистов среднего звена.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</w:t>
      </w:r>
      <w:proofErr w:type="spellStart"/>
      <w:r w:rsidRPr="005B4EAD">
        <w:rPr>
          <w:color w:val="auto"/>
          <w:sz w:val="20"/>
          <w:szCs w:val="20"/>
        </w:rPr>
        <w:t>освое-ния</w:t>
      </w:r>
      <w:proofErr w:type="spellEnd"/>
      <w:r w:rsidRPr="005B4EAD">
        <w:rPr>
          <w:color w:val="auto"/>
          <w:sz w:val="20"/>
          <w:szCs w:val="20"/>
        </w:rPr>
        <w:t xml:space="preserve"> учебной дисциплины «Русский язык и литература»,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proofErr w:type="spellStart"/>
      <w:r w:rsidRPr="005B4EAD">
        <w:rPr>
          <w:color w:val="auto"/>
          <w:sz w:val="20"/>
          <w:szCs w:val="20"/>
        </w:rPr>
        <w:t>фе-деральных</w:t>
      </w:r>
      <w:proofErr w:type="spellEnd"/>
      <w:r w:rsidRPr="005B4EAD">
        <w:rPr>
          <w:color w:val="auto"/>
          <w:sz w:val="20"/>
          <w:szCs w:val="20"/>
        </w:rPr>
        <w:t xml:space="preserve"> государственных образовательных стандартов и получаемой про-</w:t>
      </w:r>
      <w:proofErr w:type="spellStart"/>
      <w:r w:rsidRPr="005B4EAD">
        <w:rPr>
          <w:color w:val="auto"/>
          <w:sz w:val="20"/>
          <w:szCs w:val="20"/>
        </w:rPr>
        <w:t>фессии</w:t>
      </w:r>
      <w:proofErr w:type="spellEnd"/>
      <w:r w:rsidRPr="005B4EAD">
        <w:rPr>
          <w:color w:val="auto"/>
          <w:sz w:val="20"/>
          <w:szCs w:val="20"/>
        </w:rPr>
        <w:t xml:space="preserve"> или специальности среднего профессионального образования (</w:t>
      </w:r>
      <w:proofErr w:type="spellStart"/>
      <w:r w:rsidRPr="005B4EAD">
        <w:rPr>
          <w:color w:val="auto"/>
          <w:sz w:val="20"/>
          <w:szCs w:val="20"/>
        </w:rPr>
        <w:t>пись-мо</w:t>
      </w:r>
      <w:proofErr w:type="spellEnd"/>
      <w:r w:rsidRPr="005B4EAD">
        <w:rPr>
          <w:color w:val="auto"/>
          <w:sz w:val="20"/>
          <w:szCs w:val="20"/>
        </w:rPr>
        <w:t xml:space="preserve"> Департамента государственной политики в сфере подготовки рабочих кадров и ДПО Минобрнауки России от 17.03.2015 № 06-259).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Содержание программы учебной дисциплины «Литература» направлено на достижение следующих </w:t>
      </w:r>
      <w:r w:rsidRPr="005B4EAD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</w:t>
      </w:r>
      <w:proofErr w:type="spellStart"/>
      <w:proofErr w:type="gramStart"/>
      <w:r w:rsidRPr="005B4EAD">
        <w:rPr>
          <w:color w:val="auto"/>
          <w:sz w:val="20"/>
          <w:szCs w:val="20"/>
        </w:rPr>
        <w:t>совре-менном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мире; формирование гуманистического мировоззрения, </w:t>
      </w:r>
      <w:proofErr w:type="spellStart"/>
      <w:r w:rsidRPr="005B4EAD">
        <w:rPr>
          <w:color w:val="auto"/>
          <w:sz w:val="20"/>
          <w:szCs w:val="20"/>
        </w:rPr>
        <w:t>националь-ного</w:t>
      </w:r>
      <w:proofErr w:type="spellEnd"/>
      <w:r w:rsidRPr="005B4EAD">
        <w:rPr>
          <w:color w:val="auto"/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ли-</w:t>
      </w:r>
      <w:proofErr w:type="spellStart"/>
      <w:r w:rsidRPr="005B4EAD">
        <w:rPr>
          <w:color w:val="auto"/>
          <w:sz w:val="20"/>
          <w:szCs w:val="20"/>
        </w:rPr>
        <w:t>тературного</w:t>
      </w:r>
      <w:proofErr w:type="spellEnd"/>
      <w:r w:rsidRPr="005B4EAD">
        <w:rPr>
          <w:color w:val="auto"/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5B4EAD">
        <w:rPr>
          <w:color w:val="auto"/>
          <w:sz w:val="20"/>
          <w:szCs w:val="20"/>
        </w:rPr>
        <w:t>ного</w:t>
      </w:r>
      <w:proofErr w:type="spellEnd"/>
      <w:r w:rsidRPr="005B4EAD">
        <w:rPr>
          <w:color w:val="auto"/>
          <w:sz w:val="20"/>
          <w:szCs w:val="20"/>
        </w:rPr>
        <w:t xml:space="preserve"> вкуса; устной и письменной речи учащихся;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5B4EAD">
        <w:rPr>
          <w:color w:val="auto"/>
          <w:sz w:val="20"/>
          <w:szCs w:val="20"/>
        </w:rPr>
        <w:t xml:space="preserve"> </w:t>
      </w:r>
      <w:r w:rsidRPr="005B4EAD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Программа учебной дисциплины «Литература » является основой для разработки рабочих программ, в которых про-</w:t>
      </w:r>
      <w:proofErr w:type="spellStart"/>
      <w:r w:rsidRPr="005B4EAD">
        <w:rPr>
          <w:sz w:val="20"/>
          <w:szCs w:val="20"/>
        </w:rPr>
        <w:t>фессиональные</w:t>
      </w:r>
      <w:proofErr w:type="spellEnd"/>
      <w:r w:rsidRPr="005B4EAD">
        <w:rPr>
          <w:sz w:val="20"/>
          <w:szCs w:val="20"/>
        </w:rPr>
        <w:t xml:space="preserve"> образовательные организации, реализующие образователь-</w:t>
      </w:r>
      <w:proofErr w:type="spellStart"/>
      <w:r w:rsidRPr="005B4EAD">
        <w:rPr>
          <w:sz w:val="20"/>
          <w:szCs w:val="20"/>
        </w:rPr>
        <w:t>ную</w:t>
      </w:r>
      <w:proofErr w:type="spellEnd"/>
      <w:r w:rsidRPr="005B4EAD">
        <w:rPr>
          <w:sz w:val="20"/>
          <w:szCs w:val="20"/>
        </w:rPr>
        <w:t xml:space="preserve">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рабочих, служащих и специалистов средне-</w:t>
      </w:r>
      <w:proofErr w:type="spellStart"/>
      <w:r w:rsidRPr="005B4EAD">
        <w:rPr>
          <w:sz w:val="20"/>
          <w:szCs w:val="20"/>
        </w:rPr>
        <w:t>го</w:t>
      </w:r>
      <w:proofErr w:type="spellEnd"/>
      <w:r w:rsidRPr="005B4EAD">
        <w:rPr>
          <w:sz w:val="20"/>
          <w:szCs w:val="20"/>
        </w:rPr>
        <w:t xml:space="preserve"> звена, осваиваемой профессии или специальности. </w:t>
      </w:r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Программа может использоваться другими профессиональными </w:t>
      </w:r>
      <w:proofErr w:type="spellStart"/>
      <w:proofErr w:type="gramStart"/>
      <w:r w:rsidRPr="005B4EAD">
        <w:rPr>
          <w:sz w:val="20"/>
          <w:szCs w:val="20"/>
        </w:rPr>
        <w:t>обра-зовательными</w:t>
      </w:r>
      <w:proofErr w:type="spellEnd"/>
      <w:proofErr w:type="gramEnd"/>
      <w:r w:rsidRPr="005B4EAD">
        <w:rPr>
          <w:sz w:val="20"/>
          <w:szCs w:val="20"/>
        </w:rPr>
        <w:t xml:space="preserve"> организациями, реализующими образовательную программу среднего общего образования в пределах освоения ОПОП СПО на базе ос-</w:t>
      </w:r>
      <w:proofErr w:type="spellStart"/>
      <w:r w:rsidRPr="005B4EAD">
        <w:rPr>
          <w:sz w:val="20"/>
          <w:szCs w:val="20"/>
        </w:rPr>
        <w:t>новного</w:t>
      </w:r>
      <w:proofErr w:type="spellEnd"/>
      <w:r w:rsidRPr="005B4EAD">
        <w:rPr>
          <w:sz w:val="20"/>
          <w:szCs w:val="20"/>
        </w:rPr>
        <w:t xml:space="preserve">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 </w:t>
      </w:r>
    </w:p>
    <w:p w:rsidR="00F520DC" w:rsidRPr="005B4EAD" w:rsidRDefault="00F520DC" w:rsidP="00F06805">
      <w:pPr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Общая характеристика учебной дисциплины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Литературе принадлежит ведущее место в эмоциональном, </w:t>
      </w:r>
      <w:proofErr w:type="gramStart"/>
      <w:r w:rsidRPr="005B4EAD">
        <w:rPr>
          <w:sz w:val="20"/>
          <w:szCs w:val="20"/>
        </w:rPr>
        <w:t>интеллекту-</w:t>
      </w:r>
      <w:proofErr w:type="spellStart"/>
      <w:r w:rsidRPr="005B4EAD">
        <w:rPr>
          <w:sz w:val="20"/>
          <w:szCs w:val="20"/>
        </w:rPr>
        <w:t>альном</w:t>
      </w:r>
      <w:proofErr w:type="spellEnd"/>
      <w:proofErr w:type="gramEnd"/>
      <w:r w:rsidRPr="005B4EAD">
        <w:rPr>
          <w:sz w:val="20"/>
          <w:szCs w:val="20"/>
        </w:rPr>
        <w:t xml:space="preserve"> и эстетическом развитии человека, в формировании его </w:t>
      </w:r>
      <w:proofErr w:type="spellStart"/>
      <w:r w:rsidRPr="005B4EAD">
        <w:rPr>
          <w:sz w:val="20"/>
          <w:szCs w:val="20"/>
        </w:rPr>
        <w:t>миропонима-ния</w:t>
      </w:r>
      <w:proofErr w:type="spellEnd"/>
      <w:r w:rsidRPr="005B4EAD">
        <w:rPr>
          <w:sz w:val="20"/>
          <w:szCs w:val="20"/>
        </w:rPr>
        <w:t xml:space="preserve"> и национального самосознания. Литература, как феномен культуры, </w:t>
      </w:r>
      <w:proofErr w:type="gramStart"/>
      <w:r w:rsidRPr="005B4EAD">
        <w:rPr>
          <w:sz w:val="20"/>
          <w:szCs w:val="20"/>
        </w:rPr>
        <w:t>эс-</w:t>
      </w:r>
      <w:proofErr w:type="spellStart"/>
      <w:r w:rsidRPr="005B4EAD">
        <w:rPr>
          <w:sz w:val="20"/>
          <w:szCs w:val="20"/>
        </w:rPr>
        <w:t>тетически</w:t>
      </w:r>
      <w:proofErr w:type="spellEnd"/>
      <w:proofErr w:type="gramEnd"/>
      <w:r w:rsidRPr="005B4EAD">
        <w:rPr>
          <w:sz w:val="20"/>
          <w:szCs w:val="20"/>
        </w:rPr>
        <w:t xml:space="preserve">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  <w:proofErr w:type="gramStart"/>
      <w:r w:rsidRPr="005B4EAD">
        <w:rPr>
          <w:sz w:val="20"/>
          <w:szCs w:val="20"/>
        </w:rPr>
        <w:t>Литература формирует духовный облик и нравственные ори-</w:t>
      </w:r>
      <w:proofErr w:type="spellStart"/>
      <w:r w:rsidRPr="005B4EAD">
        <w:rPr>
          <w:sz w:val="20"/>
          <w:szCs w:val="20"/>
        </w:rPr>
        <w:t>ентиры</w:t>
      </w:r>
      <w:proofErr w:type="spellEnd"/>
      <w:r w:rsidRPr="005B4EAD">
        <w:rPr>
          <w:sz w:val="20"/>
          <w:szCs w:val="20"/>
        </w:rPr>
        <w:t xml:space="preserve"> молодого поколения. </w:t>
      </w:r>
      <w:proofErr w:type="gramEnd"/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Основой содержания учебной дисциплины «Литература» является чтение и текстуальное изучение художественных произведений, составляющих золотой фонд русской классики. Каждое </w:t>
      </w:r>
      <w:proofErr w:type="spellStart"/>
      <w:proofErr w:type="gramStart"/>
      <w:r w:rsidRPr="005B4EAD">
        <w:rPr>
          <w:sz w:val="20"/>
          <w:szCs w:val="20"/>
        </w:rPr>
        <w:t>клас-сическое</w:t>
      </w:r>
      <w:proofErr w:type="spellEnd"/>
      <w:proofErr w:type="gramEnd"/>
      <w:r w:rsidRPr="005B4EAD">
        <w:rPr>
          <w:sz w:val="20"/>
          <w:szCs w:val="20"/>
        </w:rPr>
        <w:t xml:space="preserve"> произведение всегда актуально, так как обращено к вечным </w:t>
      </w:r>
      <w:proofErr w:type="spellStart"/>
      <w:r w:rsidRPr="005B4EAD">
        <w:rPr>
          <w:sz w:val="20"/>
          <w:szCs w:val="20"/>
        </w:rPr>
        <w:t>челове-ческим</w:t>
      </w:r>
      <w:proofErr w:type="spellEnd"/>
      <w:r w:rsidRPr="005B4EAD">
        <w:rPr>
          <w:sz w:val="20"/>
          <w:szCs w:val="20"/>
        </w:rPr>
        <w:t xml:space="preserve"> ценностям. Обучающиеся постигают категории добра, </w:t>
      </w:r>
      <w:proofErr w:type="gramStart"/>
      <w:r w:rsidRPr="005B4EAD">
        <w:rPr>
          <w:sz w:val="20"/>
          <w:szCs w:val="20"/>
        </w:rPr>
        <w:t>справедливо-</w:t>
      </w:r>
      <w:proofErr w:type="spellStart"/>
      <w:r w:rsidRPr="005B4EAD">
        <w:rPr>
          <w:sz w:val="20"/>
          <w:szCs w:val="20"/>
        </w:rPr>
        <w:t>сти</w:t>
      </w:r>
      <w:proofErr w:type="spellEnd"/>
      <w:proofErr w:type="gramEnd"/>
      <w:r w:rsidRPr="005B4EAD">
        <w:rPr>
          <w:sz w:val="20"/>
          <w:szCs w:val="20"/>
        </w:rPr>
        <w:t xml:space="preserve">, чести, патриотизма, любви к человеку, семье; понимает, что </w:t>
      </w:r>
      <w:proofErr w:type="spellStart"/>
      <w:r w:rsidRPr="005B4EAD">
        <w:rPr>
          <w:sz w:val="20"/>
          <w:szCs w:val="20"/>
        </w:rPr>
        <w:t>националь-ная</w:t>
      </w:r>
      <w:proofErr w:type="spellEnd"/>
      <w:r w:rsidRPr="005B4EAD">
        <w:rPr>
          <w:sz w:val="20"/>
          <w:szCs w:val="20"/>
        </w:rPr>
        <w:t xml:space="preserve">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r w:rsidRPr="005B4EAD">
        <w:rPr>
          <w:sz w:val="20"/>
          <w:szCs w:val="20"/>
        </w:rPr>
        <w:t>вклю</w:t>
      </w:r>
      <w:proofErr w:type="spellEnd"/>
      <w:r w:rsidRPr="005B4EAD">
        <w:rPr>
          <w:sz w:val="20"/>
          <w:szCs w:val="20"/>
        </w:rPr>
        <w:t>-чающей способность 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5B4EAD">
        <w:rPr>
          <w:sz w:val="20"/>
          <w:szCs w:val="20"/>
        </w:rPr>
        <w:t>о-</w:t>
      </w:r>
      <w:proofErr w:type="gramEnd"/>
      <w:r w:rsidRPr="005B4EAD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уча-</w:t>
      </w:r>
      <w:proofErr w:type="spellStart"/>
      <w:r w:rsidRPr="005B4EAD">
        <w:rPr>
          <w:sz w:val="20"/>
          <w:szCs w:val="20"/>
        </w:rPr>
        <w:t>щегося</w:t>
      </w:r>
      <w:proofErr w:type="spellEnd"/>
      <w:r w:rsidRPr="005B4EAD">
        <w:rPr>
          <w:sz w:val="20"/>
          <w:szCs w:val="20"/>
        </w:rPr>
        <w:t xml:space="preserve">. 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lastRenderedPageBreak/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5B4EAD">
        <w:rPr>
          <w:sz w:val="20"/>
          <w:szCs w:val="20"/>
        </w:rPr>
        <w:t>технич</w:t>
      </w:r>
      <w:proofErr w:type="gramStart"/>
      <w:r w:rsidRPr="005B4EAD">
        <w:rPr>
          <w:sz w:val="20"/>
          <w:szCs w:val="20"/>
        </w:rPr>
        <w:t>е</w:t>
      </w:r>
      <w:proofErr w:type="spellEnd"/>
      <w:r w:rsidRPr="005B4EAD">
        <w:rPr>
          <w:sz w:val="20"/>
          <w:szCs w:val="20"/>
        </w:rPr>
        <w:t>-</w:t>
      </w:r>
      <w:proofErr w:type="gramEnd"/>
      <w:r w:rsidRPr="005B4EAD">
        <w:rPr>
          <w:sz w:val="20"/>
          <w:szCs w:val="20"/>
        </w:rPr>
        <w:t xml:space="preserve"> </w:t>
      </w:r>
      <w:proofErr w:type="spellStart"/>
      <w:r w:rsidRPr="005B4EAD">
        <w:rPr>
          <w:sz w:val="20"/>
          <w:szCs w:val="20"/>
        </w:rPr>
        <w:t>ского</w:t>
      </w:r>
      <w:proofErr w:type="spellEnd"/>
      <w:r w:rsidRPr="005B4EAD">
        <w:rPr>
          <w:sz w:val="20"/>
          <w:szCs w:val="20"/>
        </w:rPr>
        <w:t xml:space="preserve">, естественнонаучного и социально-экономического профилей </w:t>
      </w:r>
      <w:proofErr w:type="spellStart"/>
      <w:r w:rsidRPr="005B4EAD">
        <w:rPr>
          <w:sz w:val="20"/>
          <w:szCs w:val="20"/>
        </w:rPr>
        <w:t>профес-сионального</w:t>
      </w:r>
      <w:proofErr w:type="spellEnd"/>
      <w:r w:rsidRPr="005B4EAD">
        <w:rPr>
          <w:sz w:val="20"/>
          <w:szCs w:val="20"/>
        </w:rPr>
        <w:t xml:space="preserve"> образования литература изучается на базовом уровне ФГОС среднего общего образования, при освоении специальностей СПО </w:t>
      </w:r>
      <w:proofErr w:type="spellStart"/>
      <w:r w:rsidRPr="005B4EAD">
        <w:rPr>
          <w:sz w:val="20"/>
          <w:szCs w:val="20"/>
        </w:rPr>
        <w:t>гумани</w:t>
      </w:r>
      <w:proofErr w:type="spellEnd"/>
      <w:r w:rsidRPr="005B4EAD">
        <w:rPr>
          <w:sz w:val="20"/>
          <w:szCs w:val="20"/>
        </w:rPr>
        <w:t xml:space="preserve">-тарного профиля профессионального образования литература изучается </w:t>
      </w:r>
      <w:proofErr w:type="spellStart"/>
      <w:r w:rsidRPr="005B4EAD">
        <w:rPr>
          <w:sz w:val="20"/>
          <w:szCs w:val="20"/>
        </w:rPr>
        <w:t>бо</w:t>
      </w:r>
      <w:proofErr w:type="spellEnd"/>
      <w:r w:rsidRPr="005B4EAD">
        <w:rPr>
          <w:sz w:val="20"/>
          <w:szCs w:val="20"/>
        </w:rPr>
        <w:t xml:space="preserve">-лее углубленно. Это выражается через количество часов, выделяемых на </w:t>
      </w:r>
      <w:proofErr w:type="spellStart"/>
      <w:proofErr w:type="gramStart"/>
      <w:r w:rsidRPr="005B4EAD">
        <w:rPr>
          <w:sz w:val="20"/>
          <w:szCs w:val="20"/>
        </w:rPr>
        <w:t>изу-чение</w:t>
      </w:r>
      <w:proofErr w:type="spellEnd"/>
      <w:proofErr w:type="gramEnd"/>
      <w:r w:rsidRPr="005B4EAD">
        <w:rPr>
          <w:sz w:val="20"/>
          <w:szCs w:val="20"/>
        </w:rPr>
        <w:t xml:space="preserve"> отдельных тем учебной дисциплины, глубину их освоения студентами, через объем и содержание практических занятий, виды внеаудиторной само-</w:t>
      </w:r>
      <w:proofErr w:type="spellStart"/>
      <w:r w:rsidRPr="005B4EAD">
        <w:rPr>
          <w:sz w:val="20"/>
          <w:szCs w:val="20"/>
        </w:rPr>
        <w:t>стоятельной</w:t>
      </w:r>
      <w:proofErr w:type="spellEnd"/>
      <w:r w:rsidRPr="005B4EAD">
        <w:rPr>
          <w:sz w:val="20"/>
          <w:szCs w:val="20"/>
        </w:rPr>
        <w:t xml:space="preserve"> работы студентов.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дополнительный материал для углубленного изучения выделен курсивом. </w:t>
      </w:r>
      <w:r w:rsidR="005B4EAD">
        <w:rPr>
          <w:color w:val="auto"/>
          <w:sz w:val="20"/>
          <w:szCs w:val="20"/>
        </w:rPr>
        <w:t xml:space="preserve">     </w:t>
      </w:r>
      <w:r w:rsidRPr="005B4EAD">
        <w:rPr>
          <w:color w:val="auto"/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5B4EAD">
        <w:rPr>
          <w:color w:val="auto"/>
          <w:sz w:val="20"/>
          <w:szCs w:val="20"/>
        </w:rPr>
        <w:t>грамотности</w:t>
      </w:r>
      <w:proofErr w:type="gramEnd"/>
      <w:r w:rsidRPr="005B4EAD">
        <w:rPr>
          <w:color w:val="auto"/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</w:t>
      </w:r>
      <w:proofErr w:type="spellStart"/>
      <w:r w:rsidRPr="005B4EAD">
        <w:rPr>
          <w:color w:val="auto"/>
          <w:sz w:val="20"/>
          <w:szCs w:val="20"/>
        </w:rPr>
        <w:t>освое-нии</w:t>
      </w:r>
      <w:proofErr w:type="spellEnd"/>
      <w:r w:rsidRPr="005B4EAD">
        <w:rPr>
          <w:color w:val="auto"/>
          <w:sz w:val="20"/>
          <w:szCs w:val="20"/>
        </w:rPr>
        <w:t xml:space="preserve">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5B4EAD" w:rsidRDefault="00F520DC" w:rsidP="005B4EAD">
      <w:pPr>
        <w:pStyle w:val="Default"/>
        <w:ind w:firstLine="708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</w:t>
      </w:r>
      <w:proofErr w:type="gramStart"/>
      <w:r w:rsidRPr="005B4EAD">
        <w:rPr>
          <w:color w:val="auto"/>
          <w:sz w:val="20"/>
          <w:szCs w:val="20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 креативные способности, способ-</w:t>
      </w:r>
      <w:proofErr w:type="spellStart"/>
      <w:r w:rsidRPr="005B4EAD">
        <w:rPr>
          <w:color w:val="auto"/>
          <w:sz w:val="20"/>
          <w:szCs w:val="20"/>
        </w:rPr>
        <w:t>ствуют</w:t>
      </w:r>
      <w:proofErr w:type="spellEnd"/>
      <w:r w:rsidRPr="005B4EAD">
        <w:rPr>
          <w:color w:val="auto"/>
          <w:sz w:val="20"/>
          <w:szCs w:val="20"/>
        </w:rPr>
        <w:t xml:space="preserve"> формированию у обучающихся умений анализа и оценки литератур-</w:t>
      </w:r>
      <w:proofErr w:type="spellStart"/>
      <w:r w:rsidRPr="005B4EAD">
        <w:rPr>
          <w:color w:val="auto"/>
          <w:sz w:val="20"/>
          <w:szCs w:val="20"/>
        </w:rPr>
        <w:t>ных</w:t>
      </w:r>
      <w:proofErr w:type="spellEnd"/>
      <w:r w:rsidRPr="005B4EAD">
        <w:rPr>
          <w:color w:val="auto"/>
          <w:sz w:val="20"/>
          <w:szCs w:val="20"/>
        </w:rPr>
        <w:t xml:space="preserve"> произведений, активизирует позицию «студента – читателя». </w:t>
      </w:r>
      <w:proofErr w:type="gramEnd"/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5B4EAD" w:rsidRDefault="00F520DC" w:rsidP="005B4EAD">
      <w:pPr>
        <w:pStyle w:val="Default"/>
        <w:ind w:firstLine="708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  <w:r w:rsidR="005B4EAD">
        <w:rPr>
          <w:color w:val="auto"/>
          <w:sz w:val="20"/>
          <w:szCs w:val="20"/>
        </w:rPr>
        <w:t xml:space="preserve">  </w:t>
      </w:r>
      <w:r w:rsidRPr="005B4EAD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</w:p>
    <w:p w:rsidR="00F520DC" w:rsidRPr="005B4EAD" w:rsidRDefault="00F520DC" w:rsidP="005B4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5B4EAD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5B4EAD">
        <w:rPr>
          <w:sz w:val="20"/>
          <w:szCs w:val="20"/>
        </w:rPr>
        <w:t>дисциплина «Литература» входит в общеобразовательный цикл. Учебная дисциплина является основной частью общеобразовательного предмета</w:t>
      </w:r>
      <w:r w:rsidR="005B4EAD">
        <w:rPr>
          <w:sz w:val="20"/>
          <w:szCs w:val="20"/>
        </w:rPr>
        <w:t xml:space="preserve">. </w:t>
      </w:r>
      <w:r w:rsidRPr="005B4EAD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по специальности СПО, входящей в состав укрупненной группы специальностей  09.00.00 Информатика и вычислительная техника по направлению подготовки 38.00.00 Экономика и  управление.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520DC" w:rsidRPr="005B4EAD" w:rsidRDefault="00F520DC" w:rsidP="00D23BC7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Освоение содержания учебной дисциплины «Русский язык и литература. Литература» обеспечивает достижение студентами следующих  </w:t>
      </w:r>
      <w:r w:rsidRPr="005B4EAD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</w:t>
      </w:r>
      <w:r w:rsidR="005B4EAD">
        <w:rPr>
          <w:color w:val="auto"/>
          <w:sz w:val="20"/>
          <w:szCs w:val="20"/>
        </w:rPr>
        <w:t>о обще</w:t>
      </w:r>
      <w:r w:rsidRPr="005B4EAD">
        <w:rPr>
          <w:color w:val="auto"/>
          <w:sz w:val="20"/>
          <w:szCs w:val="20"/>
        </w:rPr>
        <w:t xml:space="preserve">ства; готовность и способность к самостоятельной, творческой и </w:t>
      </w:r>
      <w:proofErr w:type="gramStart"/>
      <w:r w:rsidRPr="005B4EAD">
        <w:rPr>
          <w:color w:val="auto"/>
          <w:sz w:val="20"/>
          <w:szCs w:val="20"/>
        </w:rPr>
        <w:t>ответствен-ной</w:t>
      </w:r>
      <w:proofErr w:type="gramEnd"/>
      <w:r w:rsidRPr="005B4EAD">
        <w:rPr>
          <w:color w:val="auto"/>
          <w:sz w:val="20"/>
          <w:szCs w:val="20"/>
        </w:rPr>
        <w:t xml:space="preserve"> деятельности;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lastRenderedPageBreak/>
        <w:t xml:space="preserve">- толерантное сознание и поведение в поликультурном мире, готовность и способность вести диалог с другими людьми, достигать в нем </w:t>
      </w:r>
      <w:proofErr w:type="spellStart"/>
      <w:proofErr w:type="gramStart"/>
      <w:r w:rsidRPr="005B4EAD">
        <w:rPr>
          <w:color w:val="auto"/>
          <w:sz w:val="20"/>
          <w:szCs w:val="20"/>
        </w:rPr>
        <w:t>вза-имопонимания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, находить общие цели и сотрудничать для их достижения;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метапредметных: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</w:t>
      </w:r>
      <w:proofErr w:type="spellStart"/>
      <w:proofErr w:type="gramStart"/>
      <w:r w:rsidRPr="005B4EAD">
        <w:rPr>
          <w:color w:val="auto"/>
          <w:sz w:val="20"/>
          <w:szCs w:val="20"/>
        </w:rPr>
        <w:t>го-товность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к самостоятельному поиску методов решения практических задач, применению различных методов познания;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устойчивого интереса к чтению как средству познания других культур, уважительного отношения к ним;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навыков различных видов анализа </w:t>
      </w:r>
      <w:proofErr w:type="gramStart"/>
      <w:r w:rsidRPr="005B4EAD">
        <w:rPr>
          <w:color w:val="auto"/>
          <w:sz w:val="20"/>
          <w:szCs w:val="20"/>
        </w:rPr>
        <w:t>литератур-</w:t>
      </w:r>
      <w:proofErr w:type="spellStart"/>
      <w:r w:rsidRPr="005B4EAD">
        <w:rPr>
          <w:color w:val="auto"/>
          <w:sz w:val="20"/>
          <w:szCs w:val="20"/>
        </w:rPr>
        <w:t>ных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произведений.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владение навыками самоанализа и самооценки на основе </w:t>
      </w:r>
      <w:proofErr w:type="spellStart"/>
      <w:proofErr w:type="gramStart"/>
      <w:r w:rsidRPr="005B4EAD">
        <w:rPr>
          <w:color w:val="auto"/>
          <w:sz w:val="20"/>
          <w:szCs w:val="20"/>
        </w:rPr>
        <w:t>наблю-дений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за собственной речью;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владение умением представлять тексты в виде тезисов, </w:t>
      </w:r>
      <w:proofErr w:type="spellStart"/>
      <w:proofErr w:type="gramStart"/>
      <w:r w:rsidRPr="005B4EAD">
        <w:rPr>
          <w:color w:val="auto"/>
          <w:sz w:val="20"/>
          <w:szCs w:val="20"/>
        </w:rPr>
        <w:t>конспек-тов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, аннотаций, рефератов, сочинений различных жанров;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умений учитывать исторический, историко-культурный контекст и контекст творчества писателя в процессе анализа </w:t>
      </w:r>
      <w:proofErr w:type="spellStart"/>
      <w:proofErr w:type="gramStart"/>
      <w:r w:rsidRPr="005B4EAD">
        <w:rPr>
          <w:color w:val="auto"/>
          <w:sz w:val="20"/>
          <w:szCs w:val="20"/>
        </w:rPr>
        <w:t>ху-дожественного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произведения;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 представлений о системе стилей языка художественной литературы.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 </w:t>
      </w:r>
    </w:p>
    <w:p w:rsidR="00F520DC" w:rsidRPr="005B4EAD" w:rsidRDefault="00F520DC" w:rsidP="00F06805">
      <w:pPr>
        <w:pStyle w:val="Default"/>
        <w:jc w:val="both"/>
        <w:rPr>
          <w:b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 </w:t>
      </w:r>
      <w:r w:rsidRPr="005B4EAD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B4EAD">
        <w:rPr>
          <w:b/>
          <w:sz w:val="20"/>
          <w:szCs w:val="20"/>
        </w:rPr>
        <w:t xml:space="preserve"> </w:t>
      </w:r>
      <w:r w:rsidRPr="005B4EAD">
        <w:rPr>
          <w:sz w:val="20"/>
          <w:szCs w:val="20"/>
        </w:rPr>
        <w:t>максимальной учебной нагрузки обучающегося 175 часов, в том числе: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обязательной аудиторной учебной нагрузки обучающегося 117часов;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самостоятельной работы обучающегося 58 часов.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5B4EAD" w:rsidRDefault="00F520DC" w:rsidP="005B4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2. СТРУКТУРА И СОДЕРЖАНИЕ УЧЕБНОЙ ДИСЦИПЛИНЫ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B4EAD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5B4EAD" w:rsidTr="005B4EAD">
        <w:trPr>
          <w:trHeight w:val="183"/>
        </w:trPr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5B4EAD" w:rsidTr="003D7A58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 xml:space="preserve">          55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аннотирование,</w:t>
            </w:r>
            <w:r w:rsidRPr="005B4EAD">
              <w:rPr>
                <w:i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анализ стихотворения, подготовка докладов,</w:t>
            </w:r>
            <w:r w:rsidRPr="005B4EAD">
              <w:rPr>
                <w:i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выписки из текста.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выписки из текста</w:t>
            </w:r>
            <w:r w:rsidRPr="005B4EAD">
              <w:rPr>
                <w:i/>
                <w:sz w:val="20"/>
                <w:szCs w:val="20"/>
              </w:rPr>
              <w:t xml:space="preserve">, </w:t>
            </w:r>
            <w:r w:rsidRPr="005B4EAD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5B4EAD" w:rsidRDefault="00F520DC" w:rsidP="00F06805">
            <w:pPr>
              <w:jc w:val="both"/>
              <w:rPr>
                <w:i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BA64D4" w:rsidRPr="005B4EAD" w:rsidRDefault="00BA64D4" w:rsidP="00F06805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7</w:t>
            </w: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F520DC" w:rsidRPr="005B4EAD" w:rsidRDefault="00F520DC" w:rsidP="00BA64D4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F520DC" w:rsidRPr="005B4EAD" w:rsidTr="003D7A58">
        <w:tc>
          <w:tcPr>
            <w:tcW w:w="9704" w:type="dxa"/>
            <w:gridSpan w:val="2"/>
            <w:shd w:val="clear" w:color="auto" w:fill="auto"/>
          </w:tcPr>
          <w:p w:rsidR="00F520DC" w:rsidRPr="005B4EAD" w:rsidRDefault="00F520DC" w:rsidP="00F06805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5B4EAD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5B4EAD" w:rsidSect="00F06805">
          <w:footerReference w:type="even" r:id="rId8"/>
          <w:footerReference w:type="default" r:id="rId9"/>
          <w:type w:val="continuous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F520DC" w:rsidRPr="005B4EAD" w:rsidRDefault="00F520DC" w:rsidP="00F06805">
      <w:pPr>
        <w:spacing w:after="35"/>
        <w:ind w:left="10" w:right="336" w:hanging="10"/>
        <w:jc w:val="center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B4EAD">
        <w:rPr>
          <w:b/>
          <w:caps/>
          <w:sz w:val="20"/>
          <w:szCs w:val="20"/>
        </w:rPr>
        <w:t xml:space="preserve"> </w:t>
      </w:r>
    </w:p>
    <w:p w:rsidR="00F520DC" w:rsidRPr="005B4EAD" w:rsidRDefault="00F520DC" w:rsidP="00F06805">
      <w:pPr>
        <w:spacing w:after="35"/>
        <w:ind w:left="10" w:right="336" w:hanging="10"/>
        <w:jc w:val="center"/>
        <w:rPr>
          <w:sz w:val="20"/>
          <w:szCs w:val="20"/>
        </w:rPr>
      </w:pPr>
      <w:r w:rsidRPr="005B4EAD">
        <w:rPr>
          <w:b/>
          <w:sz w:val="20"/>
          <w:szCs w:val="20"/>
        </w:rPr>
        <w:t xml:space="preserve"> Литература. </w:t>
      </w: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773"/>
        <w:gridCol w:w="992"/>
        <w:gridCol w:w="1276"/>
      </w:tblGrid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B4EA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B4EAD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9B7640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sz w:val="20"/>
                <w:szCs w:val="20"/>
              </w:rPr>
              <w:t>Введение.</w:t>
            </w:r>
            <w:r w:rsidRPr="005B4EAD">
              <w:rPr>
                <w:b/>
                <w:bCs/>
                <w:sz w:val="20"/>
                <w:szCs w:val="20"/>
              </w:rPr>
              <w:t>Гуманизм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лирики </w:t>
            </w:r>
            <w:proofErr w:type="spellStart"/>
            <w:r w:rsidRPr="005B4EAD">
              <w:rPr>
                <w:b/>
                <w:bCs/>
                <w:sz w:val="20"/>
                <w:szCs w:val="20"/>
              </w:rPr>
              <w:t>А.С.Пушкина</w:t>
            </w:r>
            <w:proofErr w:type="spellEnd"/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5B4EAD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5B4EAD" w:rsidRDefault="00F520DC" w:rsidP="00F06805">
            <w:pPr>
              <w:rPr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5B4EAD">
              <w:rPr>
                <w:bCs/>
                <w:sz w:val="20"/>
                <w:szCs w:val="20"/>
              </w:rPr>
              <w:t xml:space="preserve">Гуманизм лирики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и её национально-историческое и общечеловеческое содержание. Слияние гражданских, философских и личных мотивов.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jc w:val="center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М.Ю.Лермонтов.Жизнь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5B4EAD" w:rsidRDefault="00F06805" w:rsidP="00F06805">
            <w:pPr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sz w:val="20"/>
                <w:szCs w:val="20"/>
              </w:rPr>
              <w:t>М.Ю.Лермонтов</w:t>
            </w:r>
            <w:proofErr w:type="spellEnd"/>
            <w:r w:rsidRPr="005B4EAD">
              <w:rPr>
                <w:b/>
                <w:sz w:val="20"/>
                <w:szCs w:val="20"/>
              </w:rPr>
              <w:t xml:space="preserve">. </w:t>
            </w:r>
            <w:r w:rsidRPr="005B4EAD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№1: </w:t>
            </w:r>
            <w:r w:rsidRPr="005B4EAD">
              <w:rPr>
                <w:bCs/>
                <w:sz w:val="20"/>
                <w:szCs w:val="20"/>
              </w:rPr>
              <w:t xml:space="preserve">Сравнительный анализ стихотворений «Пророк»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и М. Ю. Лермонтова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 Практическая работа №3 Анализ «Евгений Онегин»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№2:</w:t>
            </w:r>
            <w:r w:rsidRPr="005B4EAD">
              <w:rPr>
                <w:bCs/>
                <w:sz w:val="20"/>
                <w:szCs w:val="20"/>
              </w:rPr>
              <w:t xml:space="preserve">Подготовка к домашнему сочинению по творчеству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5B4EAD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5B4EA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3D7A58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2.1.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А.Н.Островский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Cs/>
                <w:sz w:val="20"/>
                <w:szCs w:val="20"/>
              </w:rPr>
              <w:t>А.Н.Островский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– создатель русского национального театра. Этапы биографии и </w:t>
            </w:r>
            <w:proofErr w:type="spellStart"/>
            <w:r w:rsidRPr="005B4EAD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5B4EAD">
              <w:rPr>
                <w:bCs/>
                <w:sz w:val="20"/>
                <w:szCs w:val="20"/>
              </w:rPr>
              <w:t>.Т</w:t>
            </w:r>
            <w:proofErr w:type="gramEnd"/>
            <w:r w:rsidRPr="005B4EAD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№3: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5B4EAD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№4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 «</w:t>
            </w:r>
            <w:r w:rsidRPr="005B4EAD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И.А.Гончаров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Основные этапы жизни и творчества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Практическая работа  №5:</w:t>
            </w:r>
            <w:r w:rsidRPr="005B4EAD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5B4EA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lastRenderedPageBreak/>
              <w:t>И.С.Тургенев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000000"/>
                <w:spacing w:val="-3"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5B4EAD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2"/>
                <w:sz w:val="20"/>
                <w:szCs w:val="20"/>
              </w:rPr>
            </w:pP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5B4EAD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434CC0">
            <w:pPr>
              <w:rPr>
                <w:color w:val="000000"/>
                <w:spacing w:val="-3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№6:</w:t>
            </w:r>
          </w:p>
          <w:p w:rsidR="00F520DC" w:rsidRPr="005B4EAD" w:rsidRDefault="00F520DC" w:rsidP="00F06805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5B4EAD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2.4.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Н.А.Некрасов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</w:t>
            </w:r>
            <w:proofErr w:type="spellStart"/>
            <w:r w:rsidRPr="005B4EAD">
              <w:rPr>
                <w:color w:val="000000"/>
                <w:spacing w:val="-2"/>
                <w:sz w:val="20"/>
                <w:szCs w:val="20"/>
              </w:rPr>
              <w:t>подвига</w:t>
            </w:r>
            <w:proofErr w:type="gramStart"/>
            <w:r w:rsidRPr="005B4EAD">
              <w:rPr>
                <w:color w:val="000000"/>
                <w:spacing w:val="-2"/>
                <w:sz w:val="20"/>
                <w:szCs w:val="20"/>
              </w:rPr>
              <w:t>.</w:t>
            </w:r>
            <w:r w:rsidRPr="005B4EAD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5B4EAD">
              <w:rPr>
                <w:spacing w:val="-3"/>
                <w:sz w:val="20"/>
                <w:szCs w:val="20"/>
              </w:rPr>
              <w:t>Кому</w:t>
            </w:r>
            <w:proofErr w:type="spellEnd"/>
            <w:r w:rsidRPr="005B4EAD">
              <w:rPr>
                <w:spacing w:val="-3"/>
                <w:sz w:val="20"/>
                <w:szCs w:val="20"/>
              </w:rPr>
              <w:t xml:space="preserve"> на Руси жить хорошо». </w:t>
            </w:r>
            <w:r w:rsidRPr="005B4EAD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№6: </w:t>
            </w:r>
            <w:r w:rsidRPr="005B4EAD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№7: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5B4EAD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>творчеству Н.А</w:t>
            </w:r>
            <w:proofErr w:type="gramStart"/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434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Мир природы и человека в лирике </w:t>
            </w:r>
            <w:proofErr w:type="spellStart"/>
            <w:r w:rsidRPr="005B4EAD">
              <w:rPr>
                <w:bCs/>
                <w:sz w:val="20"/>
                <w:szCs w:val="20"/>
              </w:rPr>
              <w:t>Ф.И.Тютчева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. Любовь и природа в лирике А.А. Фета.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 работа №8  </w:t>
            </w:r>
            <w:r w:rsidRPr="005B4EAD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2.6.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М.Е.Салтыков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- Щедрин.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М.Е. Салтыков-Щедрин.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5B4EAD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5B4EAD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Л.Н.Толстой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5B4EAD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proofErr w:type="spellStart"/>
              <w:r w:rsidRPr="005B4EAD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5B4EAD">
              <w:rPr>
                <w:color w:val="212121"/>
                <w:spacing w:val="-6"/>
                <w:sz w:val="20"/>
                <w:szCs w:val="20"/>
              </w:rPr>
              <w:t>.г</w:t>
            </w:r>
            <w:proofErr w:type="spellEnd"/>
            <w:r w:rsidRPr="005B4EAD">
              <w:rPr>
                <w:color w:val="212121"/>
                <w:spacing w:val="-6"/>
                <w:sz w:val="20"/>
                <w:szCs w:val="20"/>
              </w:rPr>
              <w:t xml:space="preserve">. </w:t>
            </w:r>
            <w:r w:rsidRPr="005B4EAD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5B4EAD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№9 </w:t>
            </w:r>
            <w:r w:rsidRPr="005B4EAD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№10: 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5B4EAD">
              <w:rPr>
                <w:sz w:val="20"/>
                <w:szCs w:val="20"/>
              </w:rPr>
              <w:lastRenderedPageBreak/>
              <w:t>дополнительной  литературы). Подготовка к контрольной работе №4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Н.С.Лесков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Флягина.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000000"/>
                <w:spacing w:val="-1"/>
                <w:sz w:val="20"/>
                <w:szCs w:val="20"/>
              </w:rPr>
            </w:pP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5B4EAD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5B4EAD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5B4EAD">
              <w:rPr>
                <w:color w:val="000000"/>
                <w:sz w:val="20"/>
                <w:szCs w:val="20"/>
              </w:rPr>
              <w:t xml:space="preserve">Раскольников среди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5B4EAD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2"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№11: </w:t>
            </w: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5B4EAD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А.П.Чехов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 Биография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5B4EAD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r w:rsidRPr="005B4EAD">
              <w:rPr>
                <w:color w:val="000000"/>
                <w:sz w:val="20"/>
                <w:szCs w:val="20"/>
              </w:rPr>
              <w:t>-</w:t>
            </w:r>
            <w:r w:rsidRPr="005B4EAD">
              <w:rPr>
                <w:color w:val="212121"/>
                <w:sz w:val="20"/>
                <w:szCs w:val="20"/>
              </w:rPr>
              <w:t xml:space="preserve">художественное своеобразие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5B4EAD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="00BD5169" w:rsidRPr="005B4EAD">
              <w:rPr>
                <w:color w:val="212121"/>
                <w:spacing w:val="-1"/>
                <w:sz w:val="20"/>
                <w:szCs w:val="20"/>
              </w:rPr>
              <w:t>.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>.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</w:t>
            </w:r>
            <w:r w:rsidRPr="005B4EAD">
              <w:rPr>
                <w:bCs/>
                <w:sz w:val="20"/>
                <w:szCs w:val="20"/>
              </w:rPr>
              <w:t>12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5B4EAD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Контрольная работа №5 за курс литературы </w:t>
            </w:r>
            <w:proofErr w:type="spellStart"/>
            <w:r w:rsidRPr="005B4EAD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3.1.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5B4EAD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Введение.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5B4EAD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5B4EAD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r w:rsidRPr="005B4EAD">
              <w:rPr>
                <w:color w:val="000000"/>
                <w:spacing w:val="2"/>
                <w:sz w:val="20"/>
                <w:szCs w:val="20"/>
              </w:rPr>
              <w:t>-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Франциско», «Чистый </w:t>
            </w:r>
            <w:r w:rsidRPr="005B4EAD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2"/>
                <w:sz w:val="20"/>
                <w:szCs w:val="20"/>
              </w:rPr>
              <w:t>.</w:t>
            </w: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5B4EAD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5B4EAD">
              <w:rPr>
                <w:color w:val="202020"/>
                <w:sz w:val="20"/>
                <w:szCs w:val="20"/>
              </w:rPr>
              <w:t>.</w:t>
            </w:r>
            <w:r w:rsidRPr="005B4EAD">
              <w:rPr>
                <w:sz w:val="20"/>
                <w:szCs w:val="20"/>
              </w:rPr>
              <w:t>Т</w:t>
            </w:r>
            <w:proofErr w:type="gramEnd"/>
            <w:r w:rsidRPr="005B4EAD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№13  </w:t>
            </w:r>
            <w:r w:rsidRPr="005B4EAD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5B4EAD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5B4EAD">
              <w:rPr>
                <w:sz w:val="20"/>
                <w:szCs w:val="20"/>
              </w:rPr>
              <w:lastRenderedPageBreak/>
              <w:t>дополнительной  литературы). Подготовка к практической  работе №13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3.2.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Поэзия начала </w:t>
            </w:r>
            <w:r w:rsidRPr="005B4EAD">
              <w:rPr>
                <w:b/>
                <w:sz w:val="20"/>
                <w:szCs w:val="20"/>
                <w:lang w:val="en-US"/>
              </w:rPr>
              <w:t>XX</w:t>
            </w:r>
            <w:r w:rsidRPr="005B4EAD">
              <w:rPr>
                <w:b/>
                <w:sz w:val="20"/>
                <w:szCs w:val="20"/>
              </w:rPr>
              <w:t xml:space="preserve"> века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А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В.В. Маяковский. Дооктябрьский период творчества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sz w:val="20"/>
                <w:szCs w:val="20"/>
              </w:rPr>
              <w:t xml:space="preserve">Поэт и революция. Творчество 20-х годов. Тема поэта и поэзии в творчестве Маяковского </w:t>
            </w:r>
          </w:p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.А. А. Ахматова. Художественное своеобразие лирики. Тема любви</w:t>
            </w:r>
            <w:proofErr w:type="gramStart"/>
            <w:r w:rsidRPr="005B4EAD">
              <w:rPr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sz w:val="20"/>
                <w:szCs w:val="20"/>
              </w:rPr>
              <w:t>Гражданская</w:t>
            </w:r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позиция поэта в послереволюционные годы. Тема поэта и поэзии в творчестве 2Ахматовой.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№14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3.3.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Литература</w:t>
            </w:r>
          </w:p>
          <w:p w:rsidR="00F520DC" w:rsidRPr="005B4EAD" w:rsidRDefault="00F520DC" w:rsidP="00F06805">
            <w:pPr>
              <w:jc w:val="center"/>
              <w:rPr>
                <w:b/>
                <w:i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20-х годов (обзор</w:t>
            </w:r>
            <w:r w:rsidRPr="005B4EAD">
              <w:rPr>
                <w:b/>
                <w:i/>
                <w:sz w:val="20"/>
                <w:szCs w:val="20"/>
              </w:rPr>
              <w:t>)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литературного процесса 20-х годов.</w:t>
            </w:r>
            <w:r w:rsidR="00BD5169"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5B4EAD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«Мастер и Маргарита»</w:t>
            </w:r>
            <w:proofErr w:type="gramStart"/>
            <w:r w:rsidRPr="005B4EAD">
              <w:rPr>
                <w:color w:val="212121"/>
                <w:spacing w:val="-1"/>
                <w:sz w:val="20"/>
                <w:szCs w:val="20"/>
              </w:rPr>
              <w:t>.«</w:t>
            </w:r>
            <w:proofErr w:type="gramEnd"/>
            <w:r w:rsidRPr="005B4EAD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5B4EAD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5B4EAD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2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>«Московские» главы романа.</w:t>
            </w:r>
            <w:r w:rsidR="00BD5169" w:rsidRPr="005B4EAD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5B4EAD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Тема любви.</w:t>
            </w:r>
            <w:r w:rsidR="00BD5169" w:rsidRPr="005B4EAD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№15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</w:t>
            </w:r>
            <w:r w:rsidRPr="005B4EAD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очинение по роману М. </w:t>
            </w:r>
            <w:r w:rsidRPr="005B4EAD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5B4EAD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30 – 50-х гг.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202020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Особенности и закономерности литературного процесса 30 – 50-х годов.</w:t>
            </w:r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 xml:space="preserve">А.Т.Твардовский. Биография и художественный мир поэта. Поэмы «Василий Тёркин», «По праву памяти». </w:t>
            </w:r>
          </w:p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»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 xml:space="preserve">, </w:t>
            </w:r>
            <w:r w:rsidRPr="005B4EAD">
              <w:rPr>
                <w:color w:val="202020"/>
                <w:sz w:val="20"/>
                <w:szCs w:val="20"/>
              </w:rPr>
              <w:t xml:space="preserve">К. Воробьёв «Убиты под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Москвой»,2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№16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rPr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 Сочинение по произведениям о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Подготовка презентаций на тему: «А Музы не молчали…»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3.5.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lastRenderedPageBreak/>
              <w:t>60 – 70-х годов.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5B4EAD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№7.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3.6.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>Авторская песня. Гражданская лирика. Творчество А. Вознесенского,  Е. Евтушенко, В. Высоцкого, А. Галича, Б. Окуджавы</w:t>
            </w:r>
            <w:proofErr w:type="gramStart"/>
            <w:r w:rsidRPr="005B4EAD">
              <w:rPr>
                <w:color w:val="202020"/>
                <w:spacing w:val="-3"/>
                <w:sz w:val="20"/>
                <w:szCs w:val="20"/>
              </w:rPr>
              <w:t>.«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>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5B4EAD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«Прощание с Матёрой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  Стихи наизусть. Подготовка к итоговому сочинению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Обязательная аудиторная нагрузка: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175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Самостоятельная работа студентов: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          58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B61E9F" w:rsidRPr="005B4EAD" w:rsidRDefault="00B61E9F" w:rsidP="00F06805">
      <w:pPr>
        <w:pStyle w:val="a8"/>
        <w:spacing w:after="0"/>
        <w:jc w:val="both"/>
        <w:rPr>
          <w:b/>
          <w:szCs w:val="20"/>
        </w:rPr>
        <w:sectPr w:rsidR="00B61E9F" w:rsidRPr="005B4EAD" w:rsidSect="00F06805">
          <w:type w:val="continuous"/>
          <w:pgSz w:w="16838" w:h="11906" w:orient="landscape"/>
          <w:pgMar w:top="964" w:right="851" w:bottom="964" w:left="1588" w:header="708" w:footer="708" w:gutter="0"/>
          <w:cols w:space="708"/>
          <w:docGrid w:linePitch="360"/>
        </w:sectPr>
      </w:pPr>
    </w:p>
    <w:p w:rsidR="00F520DC" w:rsidRDefault="00F520DC" w:rsidP="005B4E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0"/>
          <w:szCs w:val="20"/>
        </w:rPr>
      </w:pPr>
      <w:r w:rsidRPr="005B4EAD">
        <w:rPr>
          <w:rFonts w:ascii="Times New Roman" w:hAnsi="Times New Roman"/>
          <w:caps/>
          <w:sz w:val="20"/>
          <w:szCs w:val="20"/>
        </w:rPr>
        <w:lastRenderedPageBreak/>
        <w:t>3. условия реализации УЧЕБНОЙ дисциплины</w:t>
      </w:r>
    </w:p>
    <w:p w:rsidR="002F2535" w:rsidRPr="002F2535" w:rsidRDefault="002F2535" w:rsidP="002F2535"/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5B4EAD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5B4EAD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посадочные места по количеству обучающихся;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рабочее место преподавателя;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методические пособия;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тексты художественных произведений;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учебная доска;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тематические стенды.</w:t>
      </w:r>
    </w:p>
    <w:p w:rsidR="00F520DC" w:rsidRPr="005B4EAD" w:rsidRDefault="00F520DC" w:rsidP="00F06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sz w:val="20"/>
          <w:szCs w:val="20"/>
        </w:rPr>
      </w:pPr>
      <w:r w:rsidRPr="005B4EAD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5B4EAD" w:rsidRDefault="00BD5169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 xml:space="preserve">Перечень </w:t>
      </w:r>
      <w:r w:rsidR="00F520DC" w:rsidRPr="005B4EAD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5B4EAD" w:rsidRDefault="00F520DC" w:rsidP="00434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Основные источники:</w:t>
      </w:r>
    </w:p>
    <w:p w:rsidR="00B548D6" w:rsidRPr="00B548D6" w:rsidRDefault="00B548D6" w:rsidP="00B548D6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548D6">
        <w:rPr>
          <w:szCs w:val="20"/>
        </w:rPr>
        <w:t>Обернихина</w:t>
      </w:r>
      <w:proofErr w:type="spellEnd"/>
      <w:r w:rsidRPr="00B548D6">
        <w:rPr>
          <w:szCs w:val="20"/>
        </w:rPr>
        <w:t xml:space="preserve"> Г.А. Литература в 2-х ч. Ч.1 . Учебник. Для СПО – 6-е изд. – М.: Академия, 2014</w:t>
      </w:r>
    </w:p>
    <w:p w:rsidR="00B548D6" w:rsidRPr="00B548D6" w:rsidRDefault="00B548D6" w:rsidP="00B548D6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548D6">
        <w:rPr>
          <w:szCs w:val="20"/>
        </w:rPr>
        <w:t>Обернихина</w:t>
      </w:r>
      <w:proofErr w:type="spellEnd"/>
      <w:r w:rsidRPr="00B548D6">
        <w:rPr>
          <w:szCs w:val="20"/>
        </w:rPr>
        <w:t xml:space="preserve"> Г.А. Литература в 2-х ч. Ч.1 . Учебник. Для СПО – 4-е изд. – М.: Академия, 2017</w:t>
      </w:r>
    </w:p>
    <w:p w:rsidR="00B548D6" w:rsidRPr="00B548D6" w:rsidRDefault="00B548D6" w:rsidP="00B548D6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548D6">
        <w:rPr>
          <w:szCs w:val="20"/>
        </w:rPr>
        <w:t>Обернихина</w:t>
      </w:r>
      <w:proofErr w:type="spellEnd"/>
      <w:r w:rsidRPr="00B548D6">
        <w:rPr>
          <w:szCs w:val="20"/>
        </w:rPr>
        <w:t xml:space="preserve"> Г.А. Литература в 2-х ч. Ч.2 . Учебник. Для СПО – 6-е изд., М.: Академия, 2014</w:t>
      </w:r>
    </w:p>
    <w:p w:rsidR="00B548D6" w:rsidRDefault="00B548D6" w:rsidP="00B548D6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548D6">
        <w:rPr>
          <w:szCs w:val="20"/>
        </w:rPr>
        <w:t>Обернихина</w:t>
      </w:r>
      <w:proofErr w:type="spellEnd"/>
      <w:r w:rsidRPr="00B548D6">
        <w:rPr>
          <w:szCs w:val="20"/>
        </w:rPr>
        <w:t xml:space="preserve"> Г.А. Литература в 2-х ч. Ч.2 . Учебник. Для СПО – 4-е изд., М.: Академия, 2017</w:t>
      </w:r>
    </w:p>
    <w:p w:rsidR="002F2535" w:rsidRDefault="002F2535" w:rsidP="00434CC0">
      <w:pPr>
        <w:pStyle w:val="a8"/>
        <w:spacing w:after="0"/>
        <w:jc w:val="both"/>
        <w:rPr>
          <w:szCs w:val="20"/>
        </w:rPr>
      </w:pPr>
    </w:p>
    <w:p w:rsidR="00F520DC" w:rsidRPr="005B4EAD" w:rsidRDefault="00F520DC" w:rsidP="00434CC0">
      <w:pPr>
        <w:pStyle w:val="a8"/>
        <w:spacing w:after="0"/>
        <w:jc w:val="both"/>
        <w:rPr>
          <w:szCs w:val="20"/>
        </w:rPr>
      </w:pPr>
      <w:r w:rsidRPr="005B4EAD">
        <w:rPr>
          <w:szCs w:val="20"/>
        </w:rPr>
        <w:t>Интернет-ресурсы: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Новая литература. </w:t>
      </w:r>
      <w:proofErr w:type="spellStart"/>
      <w:r w:rsidRPr="005B4EAD">
        <w:rPr>
          <w:bCs/>
          <w:sz w:val="20"/>
          <w:szCs w:val="20"/>
        </w:rPr>
        <w:t>Литературно_художественный</w:t>
      </w:r>
      <w:proofErr w:type="spellEnd"/>
      <w:r w:rsidRPr="005B4EAD">
        <w:rPr>
          <w:bCs/>
          <w:sz w:val="20"/>
          <w:szCs w:val="20"/>
        </w:rPr>
        <w:t xml:space="preserve"> журнал</w:t>
      </w:r>
      <w:r w:rsidR="00434CC0" w:rsidRPr="005B4EAD">
        <w:rPr>
          <w:bCs/>
          <w:sz w:val="20"/>
          <w:szCs w:val="20"/>
        </w:rPr>
        <w:t xml:space="preserve"> </w:t>
      </w:r>
      <w:hyperlink r:id="rId10" w:history="1">
        <w:r w:rsidRPr="005B4EAD">
          <w:rPr>
            <w:rStyle w:val="aff0"/>
            <w:sz w:val="20"/>
            <w:szCs w:val="20"/>
          </w:rPr>
          <w:t>http://newlit.ru/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5B4EAD">
        <w:rPr>
          <w:bCs/>
          <w:sz w:val="20"/>
          <w:szCs w:val="20"/>
        </w:rPr>
        <w:t>Каганова</w:t>
      </w:r>
      <w:proofErr w:type="spellEnd"/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http://lleo.aha.ru/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b/>
          <w:sz w:val="20"/>
          <w:szCs w:val="20"/>
        </w:rPr>
      </w:pPr>
      <w:r w:rsidRPr="005B4EAD">
        <w:rPr>
          <w:bCs/>
          <w:sz w:val="20"/>
          <w:szCs w:val="20"/>
        </w:rPr>
        <w:t>Анна Ахматова. Царственное слово</w:t>
      </w:r>
      <w:r w:rsidR="00434CC0" w:rsidRPr="005B4EAD">
        <w:rPr>
          <w:bCs/>
          <w:sz w:val="20"/>
          <w:szCs w:val="20"/>
        </w:rPr>
        <w:t xml:space="preserve">  </w:t>
      </w:r>
      <w:hyperlink r:id="rId11" w:history="1">
        <w:r w:rsidRPr="005B4EAD">
          <w:rPr>
            <w:rStyle w:val="aff0"/>
            <w:b/>
            <w:sz w:val="20"/>
            <w:szCs w:val="20"/>
          </w:rPr>
          <w:t>http://www.akhmatova.ru/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http://maximgorkiy.narod.ru/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Творчество В. Пелевина</w:t>
      </w:r>
      <w:r w:rsidR="00434CC0" w:rsidRPr="005B4EAD">
        <w:rPr>
          <w:bCs/>
          <w:sz w:val="20"/>
          <w:szCs w:val="20"/>
        </w:rPr>
        <w:t xml:space="preserve">  </w:t>
      </w:r>
      <w:hyperlink r:id="rId12" w:history="1">
        <w:r w:rsidRPr="005B4EAD">
          <w:rPr>
            <w:rStyle w:val="aff0"/>
            <w:sz w:val="20"/>
            <w:szCs w:val="20"/>
          </w:rPr>
          <w:t>http://pelevin.nov.ru/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Литературное кафе в Интернете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http://www.tema.ru/rrr/litcafe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Поэзия и проза участников последних войн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http://www.artofwar.spb.ru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5B4EAD">
        <w:rPr>
          <w:bCs/>
          <w:sz w:val="20"/>
          <w:szCs w:val="20"/>
        </w:rPr>
        <w:t>интернет_журнал</w:t>
      </w:r>
      <w:proofErr w:type="spellEnd"/>
      <w:r w:rsidR="00434CC0" w:rsidRPr="005B4EAD">
        <w:rPr>
          <w:bCs/>
          <w:sz w:val="20"/>
          <w:szCs w:val="20"/>
        </w:rPr>
        <w:t xml:space="preserve"> </w:t>
      </w:r>
      <w:r w:rsidRPr="005B4EAD">
        <w:rPr>
          <w:sz w:val="20"/>
          <w:szCs w:val="20"/>
        </w:rPr>
        <w:t>http://www.pereplet.ru/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Серебряного века силуэт...</w:t>
      </w:r>
      <w:r w:rsidR="00434CC0" w:rsidRPr="005B4EAD">
        <w:rPr>
          <w:bCs/>
          <w:sz w:val="20"/>
          <w:szCs w:val="20"/>
        </w:rPr>
        <w:t xml:space="preserve"> </w:t>
      </w:r>
      <w:hyperlink r:id="rId13" w:history="1">
        <w:r w:rsidRPr="005B4EAD">
          <w:rPr>
            <w:rStyle w:val="aff0"/>
            <w:sz w:val="20"/>
            <w:szCs w:val="20"/>
          </w:rPr>
          <w:t>http://www.silverage.ru/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Булат Окуджава. Стихи и песни</w:t>
      </w:r>
      <w:r w:rsidR="00434CC0" w:rsidRPr="005B4EAD">
        <w:rPr>
          <w:bCs/>
          <w:sz w:val="20"/>
          <w:szCs w:val="20"/>
        </w:rPr>
        <w:t xml:space="preserve">   </w:t>
      </w:r>
      <w:r w:rsidRPr="005B4EAD">
        <w:rPr>
          <w:sz w:val="20"/>
          <w:szCs w:val="20"/>
        </w:rPr>
        <w:t>http://fro196.narod.ru/library/okujava/okujava.htm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В. Маяковский _ произведения поэта</w:t>
      </w:r>
      <w:r w:rsidR="00434CC0" w:rsidRPr="005B4EAD">
        <w:rPr>
          <w:bCs/>
          <w:sz w:val="20"/>
          <w:szCs w:val="20"/>
        </w:rPr>
        <w:t xml:space="preserve"> </w:t>
      </w:r>
      <w:r w:rsidRPr="005B4EAD">
        <w:rPr>
          <w:sz w:val="20"/>
          <w:szCs w:val="20"/>
        </w:rPr>
        <w:t>http://mayakovsky.narod.ru/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Высоцкий: время, наследие, судьба</w:t>
      </w:r>
      <w:r w:rsidR="00434CC0" w:rsidRPr="005B4EAD">
        <w:rPr>
          <w:bCs/>
          <w:sz w:val="20"/>
          <w:szCs w:val="20"/>
        </w:rPr>
        <w:t xml:space="preserve"> </w:t>
      </w:r>
      <w:hyperlink r:id="rId14" w:history="1">
        <w:r w:rsidRPr="005B4EAD">
          <w:rPr>
            <w:rStyle w:val="aff0"/>
            <w:sz w:val="20"/>
            <w:szCs w:val="20"/>
          </w:rPr>
          <w:t>http://otblesk.com/vysotsky</w:t>
        </w:r>
      </w:hyperlink>
    </w:p>
    <w:p w:rsidR="00F520DC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5B4EAD">
        <w:rPr>
          <w:bCs/>
          <w:sz w:val="20"/>
          <w:szCs w:val="20"/>
        </w:rPr>
        <w:t xml:space="preserve"> </w:t>
      </w:r>
      <w:hyperlink r:id="rId15" w:history="1">
        <w:r w:rsidR="00B548D6" w:rsidRPr="00B63B95">
          <w:rPr>
            <w:rStyle w:val="aff0"/>
            <w:sz w:val="20"/>
            <w:szCs w:val="20"/>
          </w:rPr>
          <w:t>http://br00.narod.ru/</w:t>
        </w:r>
      </w:hyperlink>
    </w:p>
    <w:p w:rsidR="00B548D6" w:rsidRDefault="00B548D6" w:rsidP="00434CC0">
      <w:pPr>
        <w:autoSpaceDE w:val="0"/>
        <w:autoSpaceDN w:val="0"/>
        <w:adjustRightInd w:val="0"/>
        <w:rPr>
          <w:sz w:val="20"/>
          <w:szCs w:val="20"/>
        </w:rPr>
      </w:pPr>
    </w:p>
    <w:p w:rsidR="00F520DC" w:rsidRPr="005B4EAD" w:rsidRDefault="00F520DC" w:rsidP="00F0680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caps/>
          <w:sz w:val="20"/>
          <w:szCs w:val="20"/>
        </w:rPr>
      </w:pPr>
      <w:r w:rsidRPr="005B4EAD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5B4EAD" w:rsidRDefault="00F520DC" w:rsidP="00D23BC7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961"/>
      </w:tblGrid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D23BC7">
            <w:pPr>
              <w:ind w:left="34" w:right="120"/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5B4EAD">
              <w:rPr>
                <w:sz w:val="20"/>
                <w:szCs w:val="20"/>
              </w:rPr>
              <w:t>сформированность</w:t>
            </w:r>
            <w:proofErr w:type="spellEnd"/>
            <w:r w:rsidRPr="005B4EAD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5B4EAD">
              <w:rPr>
                <w:sz w:val="20"/>
                <w:szCs w:val="20"/>
              </w:rPr>
              <w:t>современ</w:t>
            </w:r>
            <w:proofErr w:type="spellEnd"/>
            <w:r w:rsidRPr="005B4EAD">
              <w:rPr>
                <w:sz w:val="20"/>
                <w:szCs w:val="20"/>
              </w:rPr>
              <w:t>-ному</w:t>
            </w:r>
            <w:proofErr w:type="gramEnd"/>
            <w:r w:rsidRPr="005B4EAD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5B4EAD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5B4EAD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D23BC7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защита рефератов;</w:t>
            </w:r>
          </w:p>
          <w:p w:rsidR="00F520DC" w:rsidRPr="005B4EAD" w:rsidRDefault="00F520DC" w:rsidP="00D23BC7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5B4EAD">
              <w:rPr>
                <w:b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lastRenderedPageBreak/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диктант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тест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sz w:val="20"/>
                <w:szCs w:val="20"/>
                <w:highlight w:val="yellow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ind w:right="120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</w:p>
          <w:p w:rsidR="00F520DC" w:rsidRPr="005B4EAD" w:rsidRDefault="00F520DC" w:rsidP="00434CC0">
            <w:pPr>
              <w:jc w:val="both"/>
              <w:rPr>
                <w:i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  <w:r w:rsidRPr="005B4EAD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5B4EAD" w:rsidRDefault="00F520DC" w:rsidP="00434CC0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сформированность навыков различных видов анализа </w:t>
            </w:r>
            <w:proofErr w:type="gramStart"/>
            <w:r w:rsidRPr="005B4EAD">
              <w:rPr>
                <w:sz w:val="20"/>
                <w:szCs w:val="20"/>
              </w:rPr>
              <w:t>литератур-</w:t>
            </w:r>
            <w:proofErr w:type="spellStart"/>
            <w:r w:rsidRPr="005B4EAD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B4EAD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5B4EAD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5B4EAD">
              <w:rPr>
                <w:sz w:val="20"/>
                <w:szCs w:val="20"/>
              </w:rPr>
              <w:t>учебно</w:t>
            </w:r>
            <w:proofErr w:type="spellEnd"/>
            <w:r w:rsidRPr="005B4EAD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5B4EAD" w:rsidRDefault="00F520DC" w:rsidP="00D23BC7">
            <w:pPr>
              <w:jc w:val="both"/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  <w:r w:rsidR="00D23BC7"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текстов</w:t>
            </w:r>
            <w:r w:rsidR="00434CC0" w:rsidRPr="005B4EAD">
              <w:rPr>
                <w:bCs/>
                <w:sz w:val="20"/>
                <w:szCs w:val="20"/>
              </w:rPr>
              <w:t xml:space="preserve">. 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</w:t>
            </w:r>
            <w:r w:rsidR="00BD5169" w:rsidRPr="005B4EAD">
              <w:rPr>
                <w:bCs/>
                <w:sz w:val="20"/>
                <w:szCs w:val="20"/>
              </w:rPr>
              <w:t xml:space="preserve"> </w:t>
            </w:r>
            <w:r w:rsidRPr="005B4EAD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Конспектирование</w:t>
            </w:r>
            <w:r w:rsidR="00434CC0" w:rsidRPr="005B4EAD">
              <w:rPr>
                <w:bCs/>
                <w:sz w:val="20"/>
                <w:szCs w:val="20"/>
              </w:rPr>
              <w:t xml:space="preserve">.  </w:t>
            </w:r>
            <w:r w:rsidRPr="005B4EAD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5B4EAD" w:rsidRDefault="004F66B4" w:rsidP="00F06805">
      <w:pPr>
        <w:rPr>
          <w:sz w:val="20"/>
          <w:szCs w:val="20"/>
        </w:rPr>
      </w:pPr>
    </w:p>
    <w:sectPr w:rsidR="004F66B4" w:rsidRPr="005B4EAD" w:rsidSect="005B4EAD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686" w:rsidRDefault="00682686" w:rsidP="004D2345">
      <w:r>
        <w:separator/>
      </w:r>
    </w:p>
  </w:endnote>
  <w:endnote w:type="continuationSeparator" w:id="0">
    <w:p w:rsidR="00682686" w:rsidRDefault="00682686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9DD" w:rsidRDefault="003B69DD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B69DD" w:rsidRDefault="003B69DD" w:rsidP="003D7A58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9DD" w:rsidRDefault="003B69DD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E3AF7">
      <w:rPr>
        <w:rStyle w:val="a3"/>
        <w:noProof/>
      </w:rPr>
      <w:t>13</w:t>
    </w:r>
    <w:r>
      <w:rPr>
        <w:rStyle w:val="a3"/>
      </w:rPr>
      <w:fldChar w:fldCharType="end"/>
    </w:r>
  </w:p>
  <w:p w:rsidR="003B69DD" w:rsidRDefault="003B69DD" w:rsidP="003D7A5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686" w:rsidRDefault="00682686" w:rsidP="004D2345">
      <w:r>
        <w:separator/>
      </w:r>
    </w:p>
  </w:footnote>
  <w:footnote w:type="continuationSeparator" w:id="0">
    <w:p w:rsidR="00682686" w:rsidRDefault="00682686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A0050B5"/>
    <w:multiLevelType w:val="hybridMultilevel"/>
    <w:tmpl w:val="E910B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E47B7B"/>
    <w:multiLevelType w:val="hybridMultilevel"/>
    <w:tmpl w:val="1ED4F464"/>
    <w:lvl w:ilvl="0" w:tplc="66F2DA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1"/>
  </w:num>
  <w:num w:numId="9">
    <w:abstractNumId w:val="22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6"/>
  </w:num>
  <w:num w:numId="16">
    <w:abstractNumId w:val="30"/>
  </w:num>
  <w:num w:numId="17">
    <w:abstractNumId w:val="14"/>
  </w:num>
  <w:num w:numId="18">
    <w:abstractNumId w:val="19"/>
  </w:num>
  <w:num w:numId="19">
    <w:abstractNumId w:val="28"/>
  </w:num>
  <w:num w:numId="20">
    <w:abstractNumId w:val="17"/>
  </w:num>
  <w:num w:numId="21">
    <w:abstractNumId w:val="23"/>
  </w:num>
  <w:num w:numId="22">
    <w:abstractNumId w:val="25"/>
  </w:num>
  <w:num w:numId="23">
    <w:abstractNumId w:val="35"/>
  </w:num>
  <w:num w:numId="24">
    <w:abstractNumId w:val="37"/>
  </w:num>
  <w:num w:numId="25">
    <w:abstractNumId w:val="27"/>
  </w:num>
  <w:num w:numId="26">
    <w:abstractNumId w:val="41"/>
  </w:num>
  <w:num w:numId="27">
    <w:abstractNumId w:val="33"/>
  </w:num>
  <w:num w:numId="28">
    <w:abstractNumId w:val="32"/>
  </w:num>
  <w:num w:numId="29">
    <w:abstractNumId w:val="18"/>
  </w:num>
  <w:num w:numId="30">
    <w:abstractNumId w:val="7"/>
  </w:num>
  <w:num w:numId="31">
    <w:abstractNumId w:val="26"/>
  </w:num>
  <w:num w:numId="32">
    <w:abstractNumId w:val="12"/>
  </w:num>
  <w:num w:numId="33">
    <w:abstractNumId w:val="20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4"/>
  </w:num>
  <w:num w:numId="40">
    <w:abstractNumId w:val="15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9"/>
  </w:num>
  <w:num w:numId="46">
    <w:abstractNumId w:val="39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346BF"/>
    <w:rsid w:val="001C7A26"/>
    <w:rsid w:val="001E584B"/>
    <w:rsid w:val="002069E3"/>
    <w:rsid w:val="002401D3"/>
    <w:rsid w:val="002F2535"/>
    <w:rsid w:val="0034700C"/>
    <w:rsid w:val="003B69DD"/>
    <w:rsid w:val="003D7A58"/>
    <w:rsid w:val="00434CC0"/>
    <w:rsid w:val="004737C7"/>
    <w:rsid w:val="004D2345"/>
    <w:rsid w:val="004F66B4"/>
    <w:rsid w:val="00505012"/>
    <w:rsid w:val="00516563"/>
    <w:rsid w:val="005608E7"/>
    <w:rsid w:val="005B4EAD"/>
    <w:rsid w:val="00637F60"/>
    <w:rsid w:val="00682686"/>
    <w:rsid w:val="008203D0"/>
    <w:rsid w:val="008E3AF7"/>
    <w:rsid w:val="009B7640"/>
    <w:rsid w:val="00B548D6"/>
    <w:rsid w:val="00B61E9F"/>
    <w:rsid w:val="00BA64D4"/>
    <w:rsid w:val="00BD5169"/>
    <w:rsid w:val="00C30060"/>
    <w:rsid w:val="00C856FF"/>
    <w:rsid w:val="00C93A34"/>
    <w:rsid w:val="00D23BC7"/>
    <w:rsid w:val="00D30D2F"/>
    <w:rsid w:val="00E160D9"/>
    <w:rsid w:val="00E976CB"/>
    <w:rsid w:val="00F06805"/>
    <w:rsid w:val="00F5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12">
    <w:name w:val="Заголовок1"/>
    <w:basedOn w:val="a"/>
    <w:next w:val="a8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8">
    <w:name w:val="Body Text"/>
    <w:basedOn w:val="a"/>
    <w:link w:val="a9"/>
    <w:rsid w:val="00F520DC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a">
    <w:name w:val="List"/>
    <w:basedOn w:val="a8"/>
    <w:rsid w:val="00F520DC"/>
    <w:rPr>
      <w:rFonts w:cs="àìè â 2006 ãîäó ïðîãðàììû ïî ôè"/>
    </w:rPr>
  </w:style>
  <w:style w:type="paragraph" w:styleId="ab">
    <w:name w:val="Title"/>
    <w:basedOn w:val="a"/>
    <w:link w:val="ac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c">
    <w:name w:val="Название Знак"/>
    <w:basedOn w:val="a0"/>
    <w:link w:val="ab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d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4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5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e">
    <w:name w:val="Body Text Indent"/>
    <w:basedOn w:val="a"/>
    <w:link w:val="af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6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0">
    <w:name w:val="footer"/>
    <w:basedOn w:val="a"/>
    <w:link w:val="af1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2">
    <w:name w:val="header"/>
    <w:basedOn w:val="a"/>
    <w:link w:val="af3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3">
    <w:name w:val="Верхний колонтитул Знак"/>
    <w:basedOn w:val="a0"/>
    <w:link w:val="af2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4">
    <w:name w:val="Содержимое таблицы"/>
    <w:basedOn w:val="a"/>
    <w:rsid w:val="00F520DC"/>
    <w:pPr>
      <w:suppressLineNumbers/>
    </w:pPr>
  </w:style>
  <w:style w:type="paragraph" w:customStyle="1" w:styleId="af5">
    <w:name w:val="Заголовок таблицы"/>
    <w:basedOn w:val="af4"/>
    <w:rsid w:val="00F520DC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F520DC"/>
  </w:style>
  <w:style w:type="paragraph" w:customStyle="1" w:styleId="af7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8">
    <w:name w:val="Текст сноски Знак"/>
    <w:link w:val="af9"/>
    <w:semiHidden/>
    <w:rsid w:val="00F520DC"/>
    <w:rPr>
      <w:rFonts w:eastAsia="Times New Roman" w:cs="Times New Roman"/>
      <w:sz w:val="20"/>
      <w:szCs w:val="24"/>
    </w:rPr>
  </w:style>
  <w:style w:type="paragraph" w:styleId="af9">
    <w:name w:val="footnote text"/>
    <w:basedOn w:val="a"/>
    <w:link w:val="af8"/>
    <w:semiHidden/>
    <w:rsid w:val="00F520DC"/>
    <w:rPr>
      <w:rFonts w:asciiTheme="minorHAnsi" w:hAnsiTheme="minorHAnsi"/>
      <w:sz w:val="20"/>
    </w:rPr>
  </w:style>
  <w:style w:type="character" w:customStyle="1" w:styleId="17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a">
    <w:name w:val="Схема документа Знак"/>
    <w:link w:val="afb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b">
    <w:name w:val="Document Map"/>
    <w:basedOn w:val="a"/>
    <w:link w:val="afa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8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e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rsid w:val="00F520DC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48D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ilverage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elevin.nov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khmatov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r00.narod.ru/" TargetMode="External"/><Relationship Id="rId10" Type="http://schemas.openxmlformats.org/officeDocument/2006/relationships/hyperlink" Target="http://newl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tblesk.com/vysots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13</Pages>
  <Words>5219</Words>
  <Characters>29750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18</cp:revision>
  <cp:lastPrinted>2019-02-12T08:00:00Z</cp:lastPrinted>
  <dcterms:created xsi:type="dcterms:W3CDTF">2015-08-23T12:05:00Z</dcterms:created>
  <dcterms:modified xsi:type="dcterms:W3CDTF">2019-06-13T01:08:00Z</dcterms:modified>
</cp:coreProperties>
</file>